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06" w:rsidRPr="00F8196B" w:rsidRDefault="00F8196B" w:rsidP="00A12906">
      <w:pPr>
        <w:pStyle w:val="Default"/>
        <w:jc w:val="center"/>
        <w:rPr>
          <w:rFonts w:eastAsia="Times New Roman"/>
          <w:b/>
          <w:color w:val="00B050"/>
          <w:spacing w:val="30"/>
          <w:sz w:val="28"/>
          <w:szCs w:val="28"/>
          <w:lang w:eastAsia="pl-PL"/>
        </w:rPr>
      </w:pPr>
      <w:r>
        <w:rPr>
          <w:rFonts w:eastAsia="Times New Roman"/>
          <w:b/>
          <w:color w:val="00B050"/>
          <w:spacing w:val="30"/>
          <w:sz w:val="28"/>
          <w:szCs w:val="28"/>
          <w:lang w:eastAsia="pl-PL"/>
        </w:rPr>
        <w:t>Informacja</w:t>
      </w:r>
    </w:p>
    <w:p w:rsidR="00380E1B" w:rsidRPr="00F8196B" w:rsidRDefault="00F8196B" w:rsidP="00A12906">
      <w:pPr>
        <w:pStyle w:val="Default"/>
        <w:jc w:val="center"/>
        <w:rPr>
          <w:rFonts w:eastAsia="Times New Roman"/>
          <w:b/>
          <w:color w:val="00B050"/>
          <w:spacing w:val="30"/>
          <w:sz w:val="28"/>
          <w:szCs w:val="28"/>
          <w:lang w:eastAsia="pl-PL"/>
        </w:rPr>
      </w:pPr>
      <w:r>
        <w:rPr>
          <w:rFonts w:eastAsia="Times New Roman"/>
          <w:b/>
          <w:color w:val="00B050"/>
          <w:spacing w:val="30"/>
          <w:sz w:val="28"/>
          <w:szCs w:val="28"/>
          <w:lang w:eastAsia="pl-PL"/>
        </w:rPr>
        <w:t>o wyniku</w:t>
      </w:r>
      <w:r w:rsidR="00380E1B" w:rsidRPr="00F8196B">
        <w:rPr>
          <w:rFonts w:eastAsia="Times New Roman"/>
          <w:b/>
          <w:color w:val="00B050"/>
          <w:spacing w:val="30"/>
          <w:sz w:val="28"/>
          <w:szCs w:val="28"/>
          <w:lang w:eastAsia="pl-PL"/>
        </w:rPr>
        <w:t xml:space="preserve"> </w:t>
      </w:r>
      <w:r w:rsidR="00380E1B" w:rsidRPr="00F8196B">
        <w:rPr>
          <w:b/>
          <w:bCs/>
          <w:color w:val="00B050"/>
          <w:sz w:val="28"/>
          <w:szCs w:val="28"/>
        </w:rPr>
        <w:t>przetargu ustne</w:t>
      </w:r>
      <w:r w:rsidR="00A12906" w:rsidRPr="00F8196B">
        <w:rPr>
          <w:b/>
          <w:bCs/>
          <w:color w:val="00B050"/>
          <w:sz w:val="28"/>
          <w:szCs w:val="28"/>
        </w:rPr>
        <w:t>go</w:t>
      </w:r>
      <w:r w:rsidR="00380E1B" w:rsidRPr="00F8196B">
        <w:rPr>
          <w:b/>
          <w:bCs/>
          <w:color w:val="00B050"/>
          <w:sz w:val="28"/>
          <w:szCs w:val="28"/>
        </w:rPr>
        <w:t xml:space="preserve"> nieograniczonego</w:t>
      </w:r>
    </w:p>
    <w:p w:rsidR="00380E1B" w:rsidRPr="00F8196B" w:rsidRDefault="00380E1B" w:rsidP="00A12906">
      <w:pPr>
        <w:pStyle w:val="Default"/>
        <w:jc w:val="center"/>
        <w:rPr>
          <w:color w:val="00B050"/>
          <w:sz w:val="28"/>
          <w:szCs w:val="28"/>
        </w:rPr>
      </w:pPr>
      <w:r w:rsidRPr="00F8196B">
        <w:rPr>
          <w:b/>
          <w:bCs/>
          <w:color w:val="00B050"/>
          <w:sz w:val="28"/>
          <w:szCs w:val="28"/>
        </w:rPr>
        <w:t>na najem lokali użytkowych</w:t>
      </w:r>
    </w:p>
    <w:p w:rsidR="007732F8" w:rsidRPr="00BA3E03" w:rsidRDefault="00380E1B" w:rsidP="00BA3E0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8196B">
        <w:rPr>
          <w:rFonts w:ascii="Times New Roman" w:hAnsi="Times New Roman" w:cs="Times New Roman"/>
          <w:b/>
          <w:bCs/>
          <w:color w:val="00B050"/>
          <w:sz w:val="28"/>
          <w:szCs w:val="28"/>
        </w:rPr>
        <w:t>na okres 3 lat</w:t>
      </w:r>
    </w:p>
    <w:p w:rsidR="007732F8" w:rsidRPr="00E07D56" w:rsidRDefault="00E0545E" w:rsidP="00E07D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uchwałą n</w:t>
      </w:r>
      <w:r w:rsidR="00A9150D">
        <w:rPr>
          <w:rFonts w:ascii="Times New Roman" w:eastAsia="Times New Roman" w:hAnsi="Times New Roman" w:cs="Times New Roman"/>
          <w:sz w:val="24"/>
          <w:szCs w:val="24"/>
          <w:lang w:eastAsia="pl-PL"/>
        </w:rPr>
        <w:t>r 11</w:t>
      </w:r>
      <w:r w:rsidR="00B766EB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E07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E07D56" w:rsidRPr="00E07D56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arządu Przedsiębiorstwa Usługowego Zakład G</w:t>
      </w:r>
      <w:r w:rsidR="009E62E2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ospodarki Mieszkaniowej w N</w:t>
      </w:r>
      <w:r w:rsidR="007732F8" w:rsidRPr="00E07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owym Tomyślu Spółka  z o.o. </w:t>
      </w:r>
      <w:r w:rsidR="00A9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 października </w:t>
      </w:r>
      <w:r w:rsidR="00F73963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A71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7732F8" w:rsidRPr="00E07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ogłoszeniem </w:t>
      </w:r>
      <w:r w:rsidR="00126A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32F8" w:rsidRPr="00E07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przetargu ustnym nieograniczonym na najem lokali użytkowych </w:t>
      </w:r>
      <w:r w:rsidR="00B76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3 lat, w dniu </w:t>
      </w:r>
      <w:r w:rsidR="00A9150D">
        <w:rPr>
          <w:rFonts w:ascii="Times New Roman" w:eastAsia="Times New Roman" w:hAnsi="Times New Roman" w:cs="Times New Roman"/>
          <w:sz w:val="24"/>
          <w:szCs w:val="24"/>
          <w:lang w:eastAsia="pl-PL"/>
        </w:rPr>
        <w:t>9 listopada</w:t>
      </w:r>
      <w:r w:rsidR="00B76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="007732F8" w:rsidRPr="00E07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siedzibie </w:t>
      </w:r>
      <w:r w:rsidR="007732F8" w:rsidRPr="00E07D56">
        <w:rPr>
          <w:rFonts w:ascii="Times New Roman" w:hAnsi="Times New Roman" w:cs="Times New Roman"/>
          <w:bCs/>
          <w:sz w:val="24"/>
          <w:szCs w:val="24"/>
        </w:rPr>
        <w:t>Przedsiębiorstwa</w:t>
      </w:r>
      <w:r w:rsidR="00380E1B" w:rsidRPr="00E07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2F8" w:rsidRPr="00E07D56">
        <w:rPr>
          <w:rFonts w:ascii="Times New Roman" w:hAnsi="Times New Roman" w:cs="Times New Roman"/>
          <w:bCs/>
          <w:sz w:val="24"/>
          <w:szCs w:val="24"/>
        </w:rPr>
        <w:t>zebrała się komisja przetargowa</w:t>
      </w:r>
      <w:r w:rsidR="00E07D56">
        <w:rPr>
          <w:rFonts w:ascii="Times New Roman" w:hAnsi="Times New Roman" w:cs="Times New Roman"/>
          <w:bCs/>
          <w:sz w:val="24"/>
          <w:szCs w:val="24"/>
        </w:rPr>
        <w:t>.</w:t>
      </w:r>
    </w:p>
    <w:p w:rsidR="00D57612" w:rsidRDefault="00E07D56" w:rsidP="00E07D56">
      <w:pPr>
        <w:pStyle w:val="NormalnyWeb"/>
        <w:jc w:val="both"/>
      </w:pPr>
      <w:r w:rsidRPr="002F08C2">
        <w:t>Przetarg dotyczył lokali:</w:t>
      </w:r>
    </w:p>
    <w:p w:rsidR="00F73963" w:rsidRDefault="00F73963" w:rsidP="00F73963">
      <w:pPr>
        <w:pStyle w:val="Default"/>
        <w:rPr>
          <w:color w:val="auto"/>
        </w:rPr>
      </w:pPr>
      <w:r>
        <w:rPr>
          <w:bCs/>
          <w:color w:val="auto"/>
        </w:rPr>
        <w:t>1) lokal użytk</w:t>
      </w:r>
      <w:r w:rsidR="00D740BE">
        <w:rPr>
          <w:bCs/>
          <w:color w:val="auto"/>
        </w:rPr>
        <w:t>owy przy Placu Fryderyka Chopina 2</w:t>
      </w:r>
      <w:r>
        <w:rPr>
          <w:bCs/>
          <w:color w:val="auto"/>
        </w:rPr>
        <w:t xml:space="preserve"> w Nowym Tomyślu</w:t>
      </w:r>
      <w:r w:rsidR="001D2FBE">
        <w:rPr>
          <w:bCs/>
          <w:color w:val="auto"/>
        </w:rPr>
        <w:t>:</w:t>
      </w:r>
    </w:p>
    <w:p w:rsidR="00F73963" w:rsidRDefault="00D740BE" w:rsidP="00F73963">
      <w:pPr>
        <w:pStyle w:val="Default"/>
        <w:ind w:firstLine="708"/>
        <w:rPr>
          <w:color w:val="auto"/>
        </w:rPr>
      </w:pPr>
      <w:r>
        <w:rPr>
          <w:bCs/>
          <w:color w:val="auto"/>
        </w:rPr>
        <w:t>a) powierzchnia: 32,10</w:t>
      </w:r>
      <w:r w:rsidR="00F73963">
        <w:rPr>
          <w:bCs/>
          <w:color w:val="auto"/>
        </w:rPr>
        <w:t xml:space="preserve"> </w:t>
      </w:r>
      <w:proofErr w:type="spellStart"/>
      <w:r w:rsidR="00F73963">
        <w:rPr>
          <w:bCs/>
          <w:color w:val="auto"/>
        </w:rPr>
        <w:t>m²</w:t>
      </w:r>
      <w:proofErr w:type="spellEnd"/>
      <w:r w:rsidR="00F73963">
        <w:rPr>
          <w:bCs/>
          <w:color w:val="auto"/>
        </w:rPr>
        <w:t xml:space="preserve">, </w:t>
      </w:r>
    </w:p>
    <w:p w:rsidR="00F73963" w:rsidRDefault="00F73963" w:rsidP="00F73963">
      <w:pPr>
        <w:pStyle w:val="Default"/>
        <w:ind w:left="708"/>
        <w:rPr>
          <w:color w:val="auto"/>
        </w:rPr>
      </w:pPr>
      <w:r>
        <w:rPr>
          <w:bCs/>
          <w:color w:val="auto"/>
        </w:rPr>
        <w:t xml:space="preserve">b) przeznaczenie lokalu: </w:t>
      </w:r>
      <w:r>
        <w:rPr>
          <w:color w:val="auto"/>
        </w:rPr>
        <w:t>ha</w:t>
      </w:r>
      <w:r w:rsidR="00D740BE">
        <w:rPr>
          <w:color w:val="auto"/>
        </w:rPr>
        <w:t>ndlowo-usługowe branży dowolnej</w:t>
      </w:r>
      <w:r>
        <w:rPr>
          <w:color w:val="auto"/>
        </w:rPr>
        <w:t xml:space="preserve">, </w:t>
      </w:r>
    </w:p>
    <w:p w:rsidR="00F73963" w:rsidRDefault="00F73963" w:rsidP="00F73963">
      <w:pPr>
        <w:pStyle w:val="Default"/>
        <w:ind w:firstLine="708"/>
        <w:rPr>
          <w:color w:val="auto"/>
        </w:rPr>
      </w:pPr>
      <w:r>
        <w:rPr>
          <w:color w:val="auto"/>
        </w:rPr>
        <w:t>c) do przetargu przystąpił</w:t>
      </w:r>
      <w:r w:rsidR="00D740BE">
        <w:rPr>
          <w:color w:val="auto"/>
        </w:rPr>
        <w:t>o 2 oferentów</w:t>
      </w:r>
      <w:r>
        <w:rPr>
          <w:color w:val="auto"/>
        </w:rPr>
        <w:t>,</w:t>
      </w:r>
    </w:p>
    <w:p w:rsidR="00F73963" w:rsidRDefault="00F73963" w:rsidP="00F73963">
      <w:pPr>
        <w:pStyle w:val="Default"/>
        <w:ind w:left="708"/>
        <w:rPr>
          <w:color w:val="auto"/>
        </w:rPr>
      </w:pPr>
      <w:r>
        <w:rPr>
          <w:color w:val="auto"/>
        </w:rPr>
        <w:t xml:space="preserve">d) stawka wywoławcza miesięcznego czynszu za najem lokalu użytkowego wynosiła netto   </w:t>
      </w:r>
      <w:r>
        <w:rPr>
          <w:color w:val="auto"/>
        </w:rPr>
        <w:br/>
        <w:t xml:space="preserve">    15,00  zł za 1 </w:t>
      </w:r>
      <w:proofErr w:type="spellStart"/>
      <w:r>
        <w:rPr>
          <w:color w:val="auto"/>
        </w:rPr>
        <w:t>m²</w:t>
      </w:r>
      <w:proofErr w:type="spellEnd"/>
      <w:r>
        <w:rPr>
          <w:color w:val="auto"/>
        </w:rPr>
        <w:t>,</w:t>
      </w:r>
    </w:p>
    <w:p w:rsidR="00F73963" w:rsidRDefault="00F73963" w:rsidP="00F73963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e) najwyższa </w:t>
      </w:r>
      <w:r w:rsidR="00D740BE">
        <w:rPr>
          <w:color w:val="auto"/>
        </w:rPr>
        <w:t>stawka osiągnięta w przetargu 21</w:t>
      </w:r>
      <w:r>
        <w:rPr>
          <w:color w:val="auto"/>
        </w:rPr>
        <w:t>,00 zł za 1m²,</w:t>
      </w:r>
    </w:p>
    <w:p w:rsidR="00F73963" w:rsidRDefault="00F73963" w:rsidP="00F73963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f) najemcą lokalu użytkowego została: </w:t>
      </w:r>
    </w:p>
    <w:p w:rsidR="00F73963" w:rsidRDefault="00D740BE" w:rsidP="00F73963">
      <w:pPr>
        <w:pStyle w:val="Default"/>
        <w:ind w:firstLine="708"/>
        <w:rPr>
          <w:b/>
          <w:color w:val="auto"/>
        </w:rPr>
      </w:pPr>
      <w:r>
        <w:rPr>
          <w:b/>
          <w:color w:val="auto"/>
        </w:rPr>
        <w:t xml:space="preserve">Danuta </w:t>
      </w:r>
      <w:proofErr w:type="spellStart"/>
      <w:r>
        <w:rPr>
          <w:b/>
          <w:color w:val="auto"/>
        </w:rPr>
        <w:t>Olesik</w:t>
      </w:r>
      <w:proofErr w:type="spellEnd"/>
    </w:p>
    <w:p w:rsidR="00F73963" w:rsidRDefault="00D740BE" w:rsidP="00F73963">
      <w:pPr>
        <w:pStyle w:val="Default"/>
        <w:ind w:firstLine="708"/>
        <w:rPr>
          <w:b/>
          <w:color w:val="auto"/>
        </w:rPr>
      </w:pPr>
      <w:r>
        <w:rPr>
          <w:b/>
          <w:color w:val="auto"/>
        </w:rPr>
        <w:t>Osiedle Stefana Batorego 33/25</w:t>
      </w:r>
    </w:p>
    <w:p w:rsidR="00F73963" w:rsidRDefault="00F73963" w:rsidP="00F73963">
      <w:pPr>
        <w:pStyle w:val="Default"/>
        <w:ind w:firstLine="708"/>
        <w:rPr>
          <w:color w:val="auto"/>
        </w:rPr>
      </w:pPr>
      <w:r>
        <w:rPr>
          <w:b/>
          <w:color w:val="auto"/>
        </w:rPr>
        <w:t>64-300 Nowy Tomyśl</w:t>
      </w:r>
    </w:p>
    <w:p w:rsidR="00F73963" w:rsidRDefault="00F73963" w:rsidP="00F73963">
      <w:pPr>
        <w:pStyle w:val="Default"/>
        <w:ind w:firstLine="708"/>
        <w:rPr>
          <w:color w:val="auto"/>
        </w:rPr>
      </w:pPr>
    </w:p>
    <w:p w:rsidR="00F73963" w:rsidRDefault="00FC1190" w:rsidP="00FC1190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- p</w:t>
      </w:r>
      <w:r w:rsidR="00F73963">
        <w:rPr>
          <w:color w:val="auto"/>
        </w:rPr>
        <w:t>o podpisaniu</w:t>
      </w:r>
      <w:r w:rsidR="00D740BE">
        <w:rPr>
          <w:color w:val="auto"/>
        </w:rPr>
        <w:t xml:space="preserve"> umowy najmu najemca Danuta </w:t>
      </w:r>
      <w:proofErr w:type="spellStart"/>
      <w:r w:rsidR="00D740BE">
        <w:rPr>
          <w:color w:val="auto"/>
        </w:rPr>
        <w:t>Olesik</w:t>
      </w:r>
      <w:proofErr w:type="spellEnd"/>
      <w:r w:rsidR="00D740BE">
        <w:rPr>
          <w:color w:val="auto"/>
        </w:rPr>
        <w:t xml:space="preserve"> będzie zobowiązana, od dnia 1 stycznia</w:t>
      </w:r>
      <w:r w:rsidR="00126AB4">
        <w:rPr>
          <w:color w:val="auto"/>
        </w:rPr>
        <w:t xml:space="preserve"> 2018</w:t>
      </w:r>
      <w:r w:rsidR="00F73963">
        <w:rPr>
          <w:color w:val="auto"/>
        </w:rPr>
        <w:t xml:space="preserve"> </w:t>
      </w:r>
      <w:r>
        <w:rPr>
          <w:color w:val="auto"/>
        </w:rPr>
        <w:t xml:space="preserve">    </w:t>
      </w:r>
      <w:r w:rsidR="00F73963">
        <w:rPr>
          <w:color w:val="auto"/>
        </w:rPr>
        <w:t xml:space="preserve">roku, </w:t>
      </w:r>
      <w:r>
        <w:rPr>
          <w:color w:val="auto"/>
        </w:rPr>
        <w:t xml:space="preserve">również </w:t>
      </w:r>
      <w:r w:rsidR="00F73963">
        <w:rPr>
          <w:color w:val="auto"/>
        </w:rPr>
        <w:t>do uiszczania na rzecz Gminy Nowy Tomyśl podatku od n</w:t>
      </w:r>
      <w:r>
        <w:rPr>
          <w:color w:val="auto"/>
        </w:rPr>
        <w:t>ieruchomości za przedmiot najmu;</w:t>
      </w:r>
    </w:p>
    <w:p w:rsidR="00F73963" w:rsidRDefault="00F73963" w:rsidP="00126AB4">
      <w:pPr>
        <w:pStyle w:val="Default"/>
        <w:jc w:val="both"/>
        <w:rPr>
          <w:color w:val="auto"/>
        </w:rPr>
      </w:pPr>
    </w:p>
    <w:p w:rsidR="00540792" w:rsidRPr="002F08C2" w:rsidRDefault="00E235B2" w:rsidP="00540792">
      <w:pPr>
        <w:pStyle w:val="Default"/>
        <w:rPr>
          <w:color w:val="auto"/>
        </w:rPr>
      </w:pPr>
      <w:r>
        <w:t>2</w:t>
      </w:r>
      <w:r w:rsidR="00E567FC">
        <w:t xml:space="preserve">) </w:t>
      </w:r>
      <w:r w:rsidR="00540792" w:rsidRPr="002F08C2">
        <w:rPr>
          <w:bCs/>
          <w:color w:val="auto"/>
        </w:rPr>
        <w:t>lokal użytk</w:t>
      </w:r>
      <w:r>
        <w:rPr>
          <w:bCs/>
          <w:color w:val="auto"/>
        </w:rPr>
        <w:t>owy przy ul. Adama Mickiewicza 1</w:t>
      </w:r>
      <w:r w:rsidR="00E434BD">
        <w:rPr>
          <w:bCs/>
          <w:color w:val="auto"/>
        </w:rPr>
        <w:t>2</w:t>
      </w:r>
      <w:r w:rsidR="00540792" w:rsidRPr="002F08C2">
        <w:rPr>
          <w:bCs/>
          <w:color w:val="auto"/>
        </w:rPr>
        <w:t xml:space="preserve"> w Nowym Tomyślu</w:t>
      </w:r>
      <w:r w:rsidR="002177AC">
        <w:rPr>
          <w:bCs/>
          <w:color w:val="auto"/>
        </w:rPr>
        <w:t>:</w:t>
      </w:r>
    </w:p>
    <w:p w:rsidR="00540792" w:rsidRPr="002F08C2" w:rsidRDefault="00F17B98" w:rsidP="00540792">
      <w:pPr>
        <w:pStyle w:val="Default"/>
        <w:ind w:firstLine="708"/>
        <w:rPr>
          <w:color w:val="auto"/>
        </w:rPr>
      </w:pPr>
      <w:r w:rsidRPr="002F08C2">
        <w:rPr>
          <w:bCs/>
          <w:color w:val="auto"/>
        </w:rPr>
        <w:t xml:space="preserve">a) </w:t>
      </w:r>
      <w:r w:rsidR="000B6A0B">
        <w:rPr>
          <w:bCs/>
          <w:color w:val="auto"/>
        </w:rPr>
        <w:t xml:space="preserve">powierzchnia: </w:t>
      </w:r>
      <w:r w:rsidR="00E235B2">
        <w:rPr>
          <w:bCs/>
          <w:color w:val="auto"/>
        </w:rPr>
        <w:t>92,50</w:t>
      </w:r>
      <w:r w:rsidR="00540792" w:rsidRPr="00BE6A87">
        <w:rPr>
          <w:bCs/>
          <w:color w:val="auto"/>
        </w:rPr>
        <w:t xml:space="preserve"> </w:t>
      </w:r>
      <w:proofErr w:type="spellStart"/>
      <w:r w:rsidR="00540792" w:rsidRPr="00BE6A87">
        <w:rPr>
          <w:bCs/>
          <w:color w:val="auto"/>
        </w:rPr>
        <w:t>m²</w:t>
      </w:r>
      <w:proofErr w:type="spellEnd"/>
      <w:r w:rsidR="00540792" w:rsidRPr="00BE6A87">
        <w:rPr>
          <w:bCs/>
          <w:color w:val="auto"/>
        </w:rPr>
        <w:t>,</w:t>
      </w:r>
      <w:r w:rsidR="00540792" w:rsidRPr="002F08C2">
        <w:rPr>
          <w:bCs/>
          <w:color w:val="auto"/>
        </w:rPr>
        <w:t xml:space="preserve"> </w:t>
      </w:r>
    </w:p>
    <w:p w:rsidR="004C7AF4" w:rsidRPr="002F08C2" w:rsidRDefault="00540792" w:rsidP="004C7AF4">
      <w:pPr>
        <w:pStyle w:val="Default"/>
        <w:ind w:left="708"/>
        <w:rPr>
          <w:color w:val="auto"/>
        </w:rPr>
      </w:pPr>
      <w:r w:rsidRPr="002F08C2">
        <w:rPr>
          <w:bCs/>
          <w:color w:val="auto"/>
        </w:rPr>
        <w:t xml:space="preserve">b) przeznaczenie lokalu: </w:t>
      </w:r>
      <w:r w:rsidRPr="002F08C2">
        <w:rPr>
          <w:color w:val="auto"/>
        </w:rPr>
        <w:t>ha</w:t>
      </w:r>
      <w:r w:rsidR="002177AC">
        <w:rPr>
          <w:color w:val="auto"/>
        </w:rPr>
        <w:t>ndlowo-usługowe branży dowolnej</w:t>
      </w:r>
      <w:r w:rsidRPr="002F08C2">
        <w:rPr>
          <w:color w:val="auto"/>
        </w:rPr>
        <w:t xml:space="preserve"> </w:t>
      </w:r>
    </w:p>
    <w:p w:rsidR="002A0C84" w:rsidRPr="002177AC" w:rsidRDefault="002177AC" w:rsidP="002A0C84">
      <w:pPr>
        <w:pStyle w:val="Default"/>
        <w:ind w:firstLine="708"/>
        <w:rPr>
          <w:b/>
          <w:color w:val="auto"/>
          <w:u w:val="single"/>
        </w:rPr>
      </w:pPr>
      <w:r w:rsidRPr="002177AC">
        <w:rPr>
          <w:b/>
          <w:color w:val="auto"/>
        </w:rPr>
        <w:t xml:space="preserve">    </w:t>
      </w:r>
      <w:r w:rsidRPr="002177AC">
        <w:rPr>
          <w:b/>
          <w:color w:val="auto"/>
          <w:u w:val="single"/>
        </w:rPr>
        <w:t xml:space="preserve">- </w:t>
      </w:r>
      <w:r w:rsidR="002A0C84" w:rsidRPr="002177AC">
        <w:rPr>
          <w:b/>
          <w:color w:val="auto"/>
          <w:u w:val="single"/>
        </w:rPr>
        <w:t>do przetargu nie przystąpił żaden oferent, przetarg zakończył się wynikiem negatywnym;</w:t>
      </w:r>
    </w:p>
    <w:p w:rsidR="00E567FC" w:rsidRDefault="00E567FC" w:rsidP="0046479E">
      <w:pPr>
        <w:pStyle w:val="Default"/>
        <w:rPr>
          <w:b/>
          <w:color w:val="auto"/>
          <w:u w:val="single"/>
        </w:rPr>
      </w:pPr>
    </w:p>
    <w:p w:rsidR="0046479E" w:rsidRPr="002F08C2" w:rsidRDefault="00E235B2" w:rsidP="0046479E">
      <w:pPr>
        <w:pStyle w:val="Default"/>
        <w:rPr>
          <w:color w:val="auto"/>
        </w:rPr>
      </w:pPr>
      <w:r>
        <w:rPr>
          <w:bCs/>
          <w:color w:val="auto"/>
        </w:rPr>
        <w:t>3</w:t>
      </w:r>
      <w:r w:rsidR="0046479E" w:rsidRPr="002F08C2">
        <w:rPr>
          <w:bCs/>
          <w:color w:val="auto"/>
        </w:rPr>
        <w:t>)</w:t>
      </w:r>
      <w:r w:rsidR="0046479E">
        <w:rPr>
          <w:color w:val="auto"/>
        </w:rPr>
        <w:t xml:space="preserve"> </w:t>
      </w:r>
      <w:r w:rsidR="0046479E" w:rsidRPr="002F08C2">
        <w:rPr>
          <w:bCs/>
          <w:color w:val="auto"/>
        </w:rPr>
        <w:t>lokal</w:t>
      </w:r>
      <w:r w:rsidR="0046479E">
        <w:rPr>
          <w:bCs/>
          <w:color w:val="auto"/>
        </w:rPr>
        <w:t xml:space="preserve"> użytk</w:t>
      </w:r>
      <w:r>
        <w:rPr>
          <w:bCs/>
          <w:color w:val="auto"/>
        </w:rPr>
        <w:t>owy przy ulicy Poznańskiej 1</w:t>
      </w:r>
      <w:r w:rsidR="0046479E" w:rsidRPr="002F08C2">
        <w:rPr>
          <w:bCs/>
          <w:color w:val="auto"/>
        </w:rPr>
        <w:t xml:space="preserve"> w Nowym Tomyślu</w:t>
      </w:r>
      <w:r w:rsidR="002177AC">
        <w:rPr>
          <w:bCs/>
          <w:color w:val="auto"/>
        </w:rPr>
        <w:t>:</w:t>
      </w:r>
    </w:p>
    <w:p w:rsidR="0046479E" w:rsidRPr="002F08C2" w:rsidRDefault="00E235B2" w:rsidP="0046479E">
      <w:pPr>
        <w:pStyle w:val="Default"/>
        <w:ind w:firstLine="708"/>
        <w:rPr>
          <w:color w:val="auto"/>
        </w:rPr>
      </w:pPr>
      <w:r>
        <w:rPr>
          <w:bCs/>
          <w:color w:val="auto"/>
        </w:rPr>
        <w:t>a) powierzchnia: 17,83</w:t>
      </w:r>
      <w:r w:rsidR="0046479E" w:rsidRPr="002F08C2">
        <w:rPr>
          <w:bCs/>
          <w:color w:val="auto"/>
        </w:rPr>
        <w:t xml:space="preserve"> </w:t>
      </w:r>
      <w:proofErr w:type="spellStart"/>
      <w:r w:rsidR="0046479E" w:rsidRPr="002F08C2">
        <w:rPr>
          <w:bCs/>
          <w:color w:val="auto"/>
        </w:rPr>
        <w:t>m²</w:t>
      </w:r>
      <w:proofErr w:type="spellEnd"/>
      <w:r w:rsidR="0046479E" w:rsidRPr="002F08C2">
        <w:rPr>
          <w:bCs/>
          <w:color w:val="auto"/>
        </w:rPr>
        <w:t xml:space="preserve">, </w:t>
      </w:r>
    </w:p>
    <w:p w:rsidR="0046479E" w:rsidRPr="002F08C2" w:rsidRDefault="0046479E" w:rsidP="0046479E">
      <w:pPr>
        <w:pStyle w:val="Default"/>
        <w:ind w:firstLine="708"/>
        <w:rPr>
          <w:color w:val="auto"/>
        </w:rPr>
      </w:pPr>
      <w:r w:rsidRPr="002F08C2">
        <w:rPr>
          <w:bCs/>
          <w:color w:val="auto"/>
        </w:rPr>
        <w:t xml:space="preserve">b) przeznaczenie lokalu: </w:t>
      </w:r>
      <w:r w:rsidRPr="002F08C2">
        <w:rPr>
          <w:color w:val="auto"/>
        </w:rPr>
        <w:t>ha</w:t>
      </w:r>
      <w:r w:rsidR="00FC1190">
        <w:rPr>
          <w:color w:val="auto"/>
        </w:rPr>
        <w:t>ndlowo-usługowe branży dowolnej</w:t>
      </w:r>
      <w:r w:rsidR="00E235B2">
        <w:rPr>
          <w:color w:val="auto"/>
        </w:rPr>
        <w:t xml:space="preserve">   </w:t>
      </w:r>
    </w:p>
    <w:p w:rsidR="0046479E" w:rsidRPr="002177AC" w:rsidRDefault="002177AC" w:rsidP="0046479E">
      <w:pPr>
        <w:pStyle w:val="Default"/>
        <w:ind w:firstLine="708"/>
        <w:rPr>
          <w:b/>
          <w:color w:val="auto"/>
          <w:u w:val="single"/>
        </w:rPr>
      </w:pPr>
      <w:r>
        <w:rPr>
          <w:color w:val="auto"/>
        </w:rPr>
        <w:t xml:space="preserve">    </w:t>
      </w:r>
      <w:r w:rsidRPr="002177AC">
        <w:rPr>
          <w:b/>
          <w:color w:val="auto"/>
          <w:u w:val="single"/>
        </w:rPr>
        <w:t xml:space="preserve">- </w:t>
      </w:r>
      <w:r w:rsidR="0046479E" w:rsidRPr="002177AC">
        <w:rPr>
          <w:b/>
          <w:color w:val="auto"/>
          <w:u w:val="single"/>
        </w:rPr>
        <w:t>do przetargu nie przystąpił żaden oferent, przetarg zakończył się wynikiem negatywnym;</w:t>
      </w:r>
    </w:p>
    <w:p w:rsidR="00E0545E" w:rsidRDefault="00E0545E" w:rsidP="00E07D56">
      <w:pPr>
        <w:pStyle w:val="Default"/>
      </w:pPr>
    </w:p>
    <w:p w:rsidR="00E567FC" w:rsidRDefault="00E567FC" w:rsidP="00E07D56">
      <w:pPr>
        <w:pStyle w:val="Default"/>
      </w:pPr>
    </w:p>
    <w:p w:rsidR="00BA6F57" w:rsidRDefault="00BA6F57" w:rsidP="00E07D56">
      <w:pPr>
        <w:pStyle w:val="Default"/>
      </w:pPr>
    </w:p>
    <w:p w:rsidR="00EF0B3D" w:rsidRPr="00D8567A" w:rsidRDefault="00EF0B3D" w:rsidP="00EF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344D6">
        <w:rPr>
          <w:sz w:val="20"/>
        </w:rPr>
        <w:t xml:space="preserve">         </w:t>
      </w:r>
      <w:r w:rsidR="003344D6">
        <w:rPr>
          <w:rFonts w:ascii="Times New Roman" w:hAnsi="Times New Roman" w:cs="Times New Roman"/>
          <w:sz w:val="24"/>
          <w:szCs w:val="24"/>
        </w:rPr>
        <w:t>(-)</w:t>
      </w:r>
      <w:r>
        <w:rPr>
          <w:sz w:val="20"/>
        </w:rPr>
        <w:tab/>
      </w:r>
      <w:r w:rsidRPr="00D8567A">
        <w:rPr>
          <w:rFonts w:ascii="Times New Roman" w:hAnsi="Times New Roman" w:cs="Times New Roman"/>
          <w:sz w:val="24"/>
          <w:szCs w:val="24"/>
        </w:rPr>
        <w:t>Prezes Zarządu</w:t>
      </w:r>
    </w:p>
    <w:p w:rsidR="00EF0B3D" w:rsidRPr="00D8567A" w:rsidRDefault="003344D6" w:rsidP="00EF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F0B3D" w:rsidRPr="00D8567A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EF0B3D" w:rsidRPr="00D8567A">
        <w:rPr>
          <w:rFonts w:ascii="Times New Roman" w:hAnsi="Times New Roman" w:cs="Times New Roman"/>
          <w:sz w:val="24"/>
          <w:szCs w:val="24"/>
        </w:rPr>
        <w:t>Janelt</w:t>
      </w:r>
      <w:proofErr w:type="spellEnd"/>
    </w:p>
    <w:p w:rsidR="00EF0B3D" w:rsidRPr="00D8567A" w:rsidRDefault="00F664A5" w:rsidP="00EF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Nowy </w:t>
      </w:r>
      <w:r w:rsidR="00E235B2">
        <w:rPr>
          <w:rFonts w:ascii="Times New Roman" w:hAnsi="Times New Roman" w:cs="Times New Roman"/>
          <w:sz w:val="24"/>
          <w:szCs w:val="24"/>
        </w:rPr>
        <w:t>Tomyśl, dnia 9 listopada</w:t>
      </w:r>
      <w:r w:rsidR="00EF0B3D" w:rsidRPr="00D8567A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E07D56" w:rsidRDefault="00E07D56" w:rsidP="00E07D56">
      <w:pPr>
        <w:pStyle w:val="Default"/>
      </w:pPr>
    </w:p>
    <w:p w:rsidR="009D3D5C" w:rsidRDefault="009D3D5C" w:rsidP="00E07D56">
      <w:pPr>
        <w:pStyle w:val="Default"/>
      </w:pPr>
    </w:p>
    <w:p w:rsidR="009D3D5C" w:rsidRDefault="009D3D5C" w:rsidP="00E07D56">
      <w:pPr>
        <w:pStyle w:val="Default"/>
      </w:pPr>
    </w:p>
    <w:sectPr w:rsidR="009D3D5C" w:rsidSect="00A946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D32"/>
    <w:multiLevelType w:val="hybridMultilevel"/>
    <w:tmpl w:val="D5EEA572"/>
    <w:lvl w:ilvl="0" w:tplc="1B6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E1B"/>
    <w:rsid w:val="0000049B"/>
    <w:rsid w:val="000B6A0B"/>
    <w:rsid w:val="000D5C52"/>
    <w:rsid w:val="000F6006"/>
    <w:rsid w:val="00126AB4"/>
    <w:rsid w:val="001312A8"/>
    <w:rsid w:val="00192E6D"/>
    <w:rsid w:val="001A30C2"/>
    <w:rsid w:val="001C2C59"/>
    <w:rsid w:val="001D2FBE"/>
    <w:rsid w:val="002177AC"/>
    <w:rsid w:val="0027125D"/>
    <w:rsid w:val="0028773E"/>
    <w:rsid w:val="00291231"/>
    <w:rsid w:val="002A0C84"/>
    <w:rsid w:val="002C0AF4"/>
    <w:rsid w:val="002F08C2"/>
    <w:rsid w:val="003344D6"/>
    <w:rsid w:val="00366214"/>
    <w:rsid w:val="00380E1B"/>
    <w:rsid w:val="003A7960"/>
    <w:rsid w:val="003C6F18"/>
    <w:rsid w:val="003E4E24"/>
    <w:rsid w:val="00453E33"/>
    <w:rsid w:val="0046479E"/>
    <w:rsid w:val="004C7AF4"/>
    <w:rsid w:val="00500F36"/>
    <w:rsid w:val="00540792"/>
    <w:rsid w:val="005565C5"/>
    <w:rsid w:val="00662CE0"/>
    <w:rsid w:val="00682D3E"/>
    <w:rsid w:val="00683EED"/>
    <w:rsid w:val="006E6207"/>
    <w:rsid w:val="00723BE6"/>
    <w:rsid w:val="0075598F"/>
    <w:rsid w:val="007732F8"/>
    <w:rsid w:val="007F7E22"/>
    <w:rsid w:val="00811741"/>
    <w:rsid w:val="008576F9"/>
    <w:rsid w:val="008A2399"/>
    <w:rsid w:val="008C03D0"/>
    <w:rsid w:val="00907982"/>
    <w:rsid w:val="00911229"/>
    <w:rsid w:val="00946724"/>
    <w:rsid w:val="009620E7"/>
    <w:rsid w:val="009A54CB"/>
    <w:rsid w:val="009D3D5C"/>
    <w:rsid w:val="009E62E2"/>
    <w:rsid w:val="00A029F0"/>
    <w:rsid w:val="00A12906"/>
    <w:rsid w:val="00A27086"/>
    <w:rsid w:val="00A551D4"/>
    <w:rsid w:val="00A67442"/>
    <w:rsid w:val="00A71CB5"/>
    <w:rsid w:val="00A82225"/>
    <w:rsid w:val="00A9150D"/>
    <w:rsid w:val="00A93237"/>
    <w:rsid w:val="00A946E7"/>
    <w:rsid w:val="00AA7088"/>
    <w:rsid w:val="00AC7AC1"/>
    <w:rsid w:val="00AF169E"/>
    <w:rsid w:val="00B02794"/>
    <w:rsid w:val="00B766EB"/>
    <w:rsid w:val="00BA1A9B"/>
    <w:rsid w:val="00BA3E03"/>
    <w:rsid w:val="00BA6F57"/>
    <w:rsid w:val="00BE6A87"/>
    <w:rsid w:val="00BF515A"/>
    <w:rsid w:val="00C32877"/>
    <w:rsid w:val="00C61F06"/>
    <w:rsid w:val="00CA5B9C"/>
    <w:rsid w:val="00CE0953"/>
    <w:rsid w:val="00D57612"/>
    <w:rsid w:val="00D57BA4"/>
    <w:rsid w:val="00D6430D"/>
    <w:rsid w:val="00D740BE"/>
    <w:rsid w:val="00D8567A"/>
    <w:rsid w:val="00DC0405"/>
    <w:rsid w:val="00DC7E8C"/>
    <w:rsid w:val="00DF6B86"/>
    <w:rsid w:val="00E0545E"/>
    <w:rsid w:val="00E07D56"/>
    <w:rsid w:val="00E235B2"/>
    <w:rsid w:val="00E434BD"/>
    <w:rsid w:val="00E55C05"/>
    <w:rsid w:val="00E567FC"/>
    <w:rsid w:val="00E80C6A"/>
    <w:rsid w:val="00EC4D4A"/>
    <w:rsid w:val="00EF0B3D"/>
    <w:rsid w:val="00EF7485"/>
    <w:rsid w:val="00F17B98"/>
    <w:rsid w:val="00F3761E"/>
    <w:rsid w:val="00F424BF"/>
    <w:rsid w:val="00F452FF"/>
    <w:rsid w:val="00F664A5"/>
    <w:rsid w:val="00F73963"/>
    <w:rsid w:val="00F76C50"/>
    <w:rsid w:val="00F8196B"/>
    <w:rsid w:val="00F86368"/>
    <w:rsid w:val="00F96A97"/>
    <w:rsid w:val="00FB2ABF"/>
    <w:rsid w:val="00FC1190"/>
    <w:rsid w:val="00FD1579"/>
    <w:rsid w:val="00FE3A5F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80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0E1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</cp:lastModifiedBy>
  <cp:revision>11</cp:revision>
  <cp:lastPrinted>2017-11-09T09:56:00Z</cp:lastPrinted>
  <dcterms:created xsi:type="dcterms:W3CDTF">2017-08-17T10:38:00Z</dcterms:created>
  <dcterms:modified xsi:type="dcterms:W3CDTF">2017-11-09T10:38:00Z</dcterms:modified>
</cp:coreProperties>
</file>