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82" w:rsidRDefault="00F63882">
      <w:pPr>
        <w:pStyle w:val="NormalnyWeb"/>
        <w:suppressAutoHyphens/>
        <w:spacing w:beforeAutospacing="0" w:afterAutospacing="0"/>
        <w:jc w:val="both"/>
      </w:pPr>
    </w:p>
    <w:p w:rsidR="00F63882" w:rsidRDefault="00F63882">
      <w:pPr>
        <w:pStyle w:val="NormalnyWeb"/>
        <w:suppressAutoHyphens/>
        <w:spacing w:beforeAutospacing="0" w:afterAutospacing="0"/>
        <w:jc w:val="both"/>
      </w:pPr>
      <w:bookmarkStart w:id="0" w:name="_GoBack"/>
      <w:bookmarkEnd w:id="0"/>
    </w:p>
    <w:tbl>
      <w:tblPr>
        <w:tblStyle w:val="Tabela-Siatka"/>
        <w:tblW w:w="9870" w:type="dxa"/>
        <w:tblInd w:w="-3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5"/>
        <w:gridCol w:w="2490"/>
        <w:gridCol w:w="2490"/>
        <w:gridCol w:w="1755"/>
        <w:gridCol w:w="2280"/>
      </w:tblGrid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8F7A4B">
            <w:pPr>
              <w:ind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8F7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 ALBO NAZWA ORAZ ADRES WŁAŚCICIELI NIERUCHOMOŚCI </w:t>
            </w:r>
          </w:p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8F7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NIERUCHOMOŚCI</w:t>
            </w:r>
          </w:p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8F7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ZAWARCIA UMOWY</w:t>
            </w:r>
          </w:p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8F7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WYGAŚNIĘCIA</w:t>
            </w:r>
          </w:p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  <w:tr w:rsidR="00F63882">
        <w:tc>
          <w:tcPr>
            <w:tcW w:w="855" w:type="dxa"/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F63882" w:rsidRDefault="00F63882"/>
          <w:p w:rsidR="00F63882" w:rsidRDefault="00F63882"/>
        </w:tc>
        <w:tc>
          <w:tcPr>
            <w:tcW w:w="24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63882" w:rsidRDefault="00F63882"/>
        </w:tc>
        <w:tc>
          <w:tcPr>
            <w:tcW w:w="2280" w:type="dxa"/>
            <w:shd w:val="clear" w:color="auto" w:fill="auto"/>
            <w:tcMar>
              <w:left w:w="103" w:type="dxa"/>
            </w:tcMar>
          </w:tcPr>
          <w:p w:rsidR="00F63882" w:rsidRDefault="00F63882"/>
        </w:tc>
      </w:tr>
    </w:tbl>
    <w:p w:rsidR="00F63882" w:rsidRDefault="00F63882"/>
    <w:sectPr w:rsidR="00F63882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A4B" w:rsidRDefault="008F7A4B" w:rsidP="008F7A4B">
      <w:r>
        <w:separator/>
      </w:r>
    </w:p>
  </w:endnote>
  <w:endnote w:type="continuationSeparator" w:id="0">
    <w:p w:rsidR="008F7A4B" w:rsidRDefault="008F7A4B" w:rsidP="008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A4B" w:rsidRDefault="008F7A4B" w:rsidP="008F7A4B">
      <w:r>
        <w:separator/>
      </w:r>
    </w:p>
  </w:footnote>
  <w:footnote w:type="continuationSeparator" w:id="0">
    <w:p w:rsidR="008F7A4B" w:rsidRDefault="008F7A4B" w:rsidP="008F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4B" w:rsidRDefault="008F7A4B" w:rsidP="008F7A4B">
    <w:pPr>
      <w:spacing w:before="100" w:beforeAutospacing="1"/>
      <w:ind w:right="0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8F7A4B" w:rsidRPr="008F7A4B" w:rsidRDefault="008F7A4B" w:rsidP="008F7A4B">
    <w:pPr>
      <w:spacing w:before="100" w:beforeAutospacing="1"/>
      <w:ind w:right="0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8F7A4B">
      <w:rPr>
        <w:rFonts w:ascii="Times New Roman" w:eastAsia="Times New Roman" w:hAnsi="Times New Roman" w:cs="Times New Roman"/>
        <w:i/>
        <w:sz w:val="24"/>
        <w:szCs w:val="24"/>
        <w:lang w:eastAsia="pl-PL"/>
      </w:rPr>
      <w:t>Załącznik do sprawozdania kwartalnego ( za ………..kwartał ………………...roku)</w:t>
    </w:r>
  </w:p>
  <w:p w:rsidR="008F7A4B" w:rsidRDefault="008F7A4B" w:rsidP="008F7A4B">
    <w:pPr>
      <w:spacing w:before="100" w:beforeAutospacing="1"/>
      <w:ind w:right="0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8F7A4B" w:rsidRDefault="008F7A4B" w:rsidP="008F7A4B">
    <w:pPr>
      <w:pStyle w:val="NormalnyWeb"/>
      <w:suppressAutoHyphens/>
      <w:spacing w:beforeAutospacing="0" w:afterAutospacing="0"/>
      <w:jc w:val="both"/>
    </w:pPr>
    <w:r>
      <w:t>Wykaz właścicieli nieruchomości, z którymi w okresie objętym sprawozdaniem:</w:t>
    </w:r>
  </w:p>
  <w:p w:rsidR="008F7A4B" w:rsidRDefault="008F7A4B" w:rsidP="008F7A4B">
    <w:pPr>
      <w:pStyle w:val="NormalnyWeb"/>
      <w:numPr>
        <w:ilvl w:val="0"/>
        <w:numId w:val="1"/>
      </w:numPr>
      <w:suppressAutoHyphens/>
      <w:spacing w:beforeAutospacing="0" w:afterAutospacing="0"/>
      <w:jc w:val="both"/>
    </w:pPr>
    <w:r>
      <w:t xml:space="preserve">zawarto umowy na opróżnianie zbiorników bezodpływowych i transport nieczystości ciekłych, </w:t>
    </w:r>
  </w:p>
  <w:p w:rsidR="008F7A4B" w:rsidRDefault="008F7A4B" w:rsidP="008F7A4B">
    <w:pPr>
      <w:pStyle w:val="NormalnyWeb"/>
      <w:numPr>
        <w:ilvl w:val="0"/>
        <w:numId w:val="1"/>
      </w:numPr>
      <w:suppressAutoHyphens/>
      <w:spacing w:beforeAutospacing="0" w:afterAutospacing="0"/>
      <w:jc w:val="both"/>
    </w:pPr>
    <w:r>
      <w:t>umowy na opróżnianie zbiorników bezodpływowych i transport nieczystości ciekłych uległy rozwiązaniu lub wygasły: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12A"/>
    <w:multiLevelType w:val="multilevel"/>
    <w:tmpl w:val="70F4BEA6"/>
    <w:lvl w:ilvl="0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44"/>
        </w:tabs>
        <w:ind w:left="12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04"/>
        </w:tabs>
        <w:ind w:left="16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24"/>
        </w:tabs>
        <w:ind w:left="23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84"/>
        </w:tabs>
        <w:ind w:left="26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04"/>
        </w:tabs>
        <w:ind w:left="34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64"/>
        </w:tabs>
        <w:ind w:left="376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8514C74"/>
    <w:multiLevelType w:val="multilevel"/>
    <w:tmpl w:val="60B47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82"/>
    <w:rsid w:val="008F7A4B"/>
    <w:rsid w:val="00F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591D6"/>
  <w15:docId w15:val="{F92EB6D5-863C-4896-B062-1FFA8D5A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ind w:right="238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D36183"/>
    <w:pPr>
      <w:spacing w:beforeAutospacing="1" w:afterAutospacing="1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D3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F7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A4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5B054D60</Template>
  <TotalTime>19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Homan-Kalika</dc:creator>
  <dc:description/>
  <cp:lastModifiedBy>Ewa Homan-Kalika</cp:lastModifiedBy>
  <cp:revision>4</cp:revision>
  <cp:lastPrinted>2018-07-04T06:27:00Z</cp:lastPrinted>
  <dcterms:created xsi:type="dcterms:W3CDTF">2018-07-03T07:26:00Z</dcterms:created>
  <dcterms:modified xsi:type="dcterms:W3CDTF">2018-07-04T06:27:00Z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